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4711C5" w:rsidTr="007662F8">
        <w:trPr>
          <w:trHeight w:val="2409"/>
        </w:trPr>
        <w:tc>
          <w:tcPr>
            <w:tcW w:w="7393" w:type="dxa"/>
          </w:tcPr>
          <w:p w:rsidR="004711C5" w:rsidRDefault="004711C5" w:rsidP="00A0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4711C5" w:rsidRPr="0069380B" w:rsidRDefault="004711C5" w:rsidP="00471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20A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662F8" w:rsidRPr="0069380B" w:rsidRDefault="004711C5" w:rsidP="00766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</w:p>
          <w:p w:rsidR="003A1C6B" w:rsidRPr="003A1C6B" w:rsidRDefault="003A1C6B" w:rsidP="003A1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двух несмежных территорий, </w:t>
            </w:r>
          </w:p>
          <w:p w:rsidR="003A1C6B" w:rsidRPr="003A1C6B" w:rsidRDefault="003A1C6B" w:rsidP="003A1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предусматривается осуществление деятельности </w:t>
            </w:r>
          </w:p>
          <w:p w:rsidR="0038161E" w:rsidRDefault="003A1C6B" w:rsidP="003A1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по комплексному развитию территории</w:t>
            </w:r>
          </w:p>
          <w:p w:rsidR="003A1C6B" w:rsidRDefault="003A1C6B" w:rsidP="003A1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11C5" w:rsidRPr="0069380B" w:rsidRDefault="004711C5" w:rsidP="00381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0B">
              <w:rPr>
                <w:rFonts w:ascii="Times New Roman" w:hAnsi="Times New Roman" w:cs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A11A50" w:rsidRDefault="00753D01" w:rsidP="00A05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380B" w:rsidRDefault="003A1C6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1C6B">
        <w:rPr>
          <w:rFonts w:ascii="Times New Roman" w:hAnsi="Times New Roman"/>
          <w:b/>
          <w:sz w:val="28"/>
          <w:szCs w:val="28"/>
        </w:rPr>
        <w:t xml:space="preserve">Перечень объектов капитального строительства, не являющихся объектами 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территории, с заключением одного </w:t>
      </w:r>
      <w:r>
        <w:rPr>
          <w:rFonts w:ascii="Times New Roman" w:hAnsi="Times New Roman"/>
          <w:b/>
          <w:sz w:val="28"/>
          <w:szCs w:val="28"/>
        </w:rPr>
        <w:t>д</w:t>
      </w:r>
      <w:r w:rsidR="00753D01">
        <w:rPr>
          <w:rFonts w:ascii="Times New Roman" w:hAnsi="Times New Roman"/>
          <w:b/>
          <w:sz w:val="28"/>
          <w:szCs w:val="28"/>
        </w:rPr>
        <w:t xml:space="preserve">оговора </w:t>
      </w:r>
      <w:r w:rsidRPr="003A1C6B">
        <w:rPr>
          <w:rFonts w:ascii="Times New Roman" w:hAnsi="Times New Roman"/>
          <w:b/>
          <w:sz w:val="28"/>
          <w:szCs w:val="28"/>
        </w:rPr>
        <w:t>о комплексном развитии таких территорий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A1C6B" w:rsidRDefault="003A1C6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A1C6B" w:rsidRPr="003A1C6B" w:rsidRDefault="003A1C6B" w:rsidP="003A1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1C6B">
        <w:rPr>
          <w:rFonts w:ascii="Times New Roman" w:hAnsi="Times New Roman"/>
          <w:b/>
          <w:sz w:val="28"/>
          <w:szCs w:val="28"/>
        </w:rPr>
        <w:t>Территория 1</w:t>
      </w:r>
    </w:p>
    <w:p w:rsidR="003A1C6B" w:rsidRPr="003A1C6B" w:rsidRDefault="003A1C6B" w:rsidP="003A1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1C6B">
        <w:rPr>
          <w:rFonts w:ascii="Times New Roman" w:hAnsi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3A1C6B" w:rsidRPr="003A1C6B" w:rsidRDefault="003A1C6B" w:rsidP="003A1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1C6B">
        <w:rPr>
          <w:rFonts w:ascii="Times New Roman" w:hAnsi="Times New Roman"/>
          <w:b/>
          <w:sz w:val="28"/>
          <w:szCs w:val="28"/>
        </w:rPr>
        <w:t xml:space="preserve">ул. Комсомольская, просп. Обводный канал, ул. Суворова, </w:t>
      </w:r>
    </w:p>
    <w:p w:rsidR="003A1C6B" w:rsidRDefault="003A1C6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A1C6B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3A1C6B">
        <w:rPr>
          <w:rFonts w:ascii="Times New Roman" w:hAnsi="Times New Roman"/>
          <w:b/>
          <w:sz w:val="28"/>
          <w:szCs w:val="28"/>
        </w:rPr>
        <w:t>Самойло</w:t>
      </w:r>
      <w:proofErr w:type="spellEnd"/>
      <w:r w:rsidRPr="003A1C6B">
        <w:rPr>
          <w:rFonts w:ascii="Times New Roman" w:hAnsi="Times New Roman"/>
          <w:b/>
          <w:sz w:val="28"/>
          <w:szCs w:val="28"/>
        </w:rPr>
        <w:t xml:space="preserve"> площадью 0,3744 га</w:t>
      </w:r>
    </w:p>
    <w:p w:rsidR="003A1C6B" w:rsidRDefault="003A1C6B" w:rsidP="00A054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A054D8" w:rsidRPr="00A054D8" w:rsidTr="00AB435A">
        <w:trPr>
          <w:trHeight w:val="480"/>
        </w:trPr>
        <w:tc>
          <w:tcPr>
            <w:tcW w:w="567" w:type="dxa"/>
            <w:vMerge w:val="restart"/>
            <w:vAlign w:val="center"/>
          </w:tcPr>
          <w:p w:rsidR="00A054D8" w:rsidRPr="00A054D8" w:rsidRDefault="00A054D8" w:rsidP="00BC1DC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A054D8" w:rsidRPr="00A054D8" w:rsidRDefault="00121481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="00A054D8"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A054D8" w:rsidRPr="00A054D8" w:rsidTr="00AB435A">
        <w:trPr>
          <w:trHeight w:val="280"/>
        </w:trPr>
        <w:tc>
          <w:tcPr>
            <w:tcW w:w="567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54D8" w:rsidRPr="00A054D8" w:rsidTr="00AB435A">
        <w:tc>
          <w:tcPr>
            <w:tcW w:w="14601" w:type="dxa"/>
            <w:gridSpan w:val="10"/>
          </w:tcPr>
          <w:p w:rsidR="00A054D8" w:rsidRPr="00A054D8" w:rsidRDefault="00A054D8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125453" w:rsidRPr="00A054D8" w:rsidTr="00AB435A">
        <w:trPr>
          <w:trHeight w:val="315"/>
        </w:trPr>
        <w:tc>
          <w:tcPr>
            <w:tcW w:w="567" w:type="dxa"/>
            <w:shd w:val="clear" w:color="auto" w:fill="auto"/>
          </w:tcPr>
          <w:p w:rsidR="00125453" w:rsidRDefault="00125453" w:rsidP="00BC1DCD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3A1C6B" w:rsidRDefault="003A1C6B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</w:t>
            </w:r>
          </w:p>
          <w:p w:rsidR="00125453" w:rsidRPr="0038161E" w:rsidRDefault="003A1C6B" w:rsidP="008B2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д. 48 &lt;*&gt;</w:t>
            </w:r>
          </w:p>
        </w:tc>
        <w:tc>
          <w:tcPr>
            <w:tcW w:w="2560" w:type="dxa"/>
            <w:shd w:val="clear" w:color="auto" w:fill="auto"/>
          </w:tcPr>
          <w:p w:rsidR="00125453" w:rsidRPr="0038161E" w:rsidRDefault="003A1C6B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29:22:040718:95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125453" w:rsidRPr="0038161E" w:rsidRDefault="003A1C6B" w:rsidP="0012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C6B">
              <w:rPr>
                <w:rFonts w:ascii="Times New Roman" w:hAnsi="Times New Roman"/>
                <w:sz w:val="24"/>
                <w:szCs w:val="24"/>
              </w:rPr>
              <w:t xml:space="preserve"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</w:t>
            </w:r>
            <w:r w:rsidRPr="003A1C6B">
              <w:rPr>
                <w:rFonts w:ascii="Times New Roman" w:hAnsi="Times New Roman"/>
                <w:sz w:val="24"/>
                <w:szCs w:val="24"/>
              </w:rPr>
              <w:lastRenderedPageBreak/>
              <w:t>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A35EE5" w:rsidRPr="00A054D8" w:rsidTr="00AB435A">
        <w:tc>
          <w:tcPr>
            <w:tcW w:w="567" w:type="dxa"/>
            <w:shd w:val="clear" w:color="auto" w:fill="auto"/>
          </w:tcPr>
          <w:p w:rsidR="00A35EE5" w:rsidRPr="00A054D8" w:rsidRDefault="003A1C6B" w:rsidP="003A1C6B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68" w:type="dxa"/>
            <w:shd w:val="clear" w:color="auto" w:fill="auto"/>
          </w:tcPr>
          <w:p w:rsidR="00C879F8" w:rsidRPr="00A35EE5" w:rsidRDefault="003A1C6B" w:rsidP="00C879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ул. Карельская, д. 53</w:t>
            </w:r>
          </w:p>
        </w:tc>
        <w:tc>
          <w:tcPr>
            <w:tcW w:w="2560" w:type="dxa"/>
            <w:shd w:val="clear" w:color="auto" w:fill="auto"/>
          </w:tcPr>
          <w:p w:rsidR="00A35EE5" w:rsidRPr="00A35EE5" w:rsidRDefault="003A1C6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29:22:040718:113</w:t>
            </w:r>
          </w:p>
        </w:tc>
        <w:tc>
          <w:tcPr>
            <w:tcW w:w="2120" w:type="dxa"/>
            <w:shd w:val="clear" w:color="auto" w:fill="auto"/>
          </w:tcPr>
          <w:p w:rsidR="00A35EE5" w:rsidRPr="00BE52DF" w:rsidRDefault="00C9165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584,10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A35EE5" w:rsidRPr="00BE52DF" w:rsidRDefault="00C9165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420,40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A35EE5" w:rsidRPr="00BE52DF" w:rsidRDefault="00C9165C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163,70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A35EE5" w:rsidRPr="00A054D8" w:rsidRDefault="00A35EE5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125453" w:rsidRPr="00A054D8" w:rsidTr="001A2F58">
        <w:tc>
          <w:tcPr>
            <w:tcW w:w="14601" w:type="dxa"/>
            <w:gridSpan w:val="10"/>
            <w:shd w:val="clear" w:color="auto" w:fill="auto"/>
          </w:tcPr>
          <w:p w:rsidR="00125453" w:rsidRPr="00A054D8" w:rsidRDefault="00125453" w:rsidP="003A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="003A1C6B" w:rsidRPr="003A1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D32F4F" w:rsidRPr="00AB627E" w:rsidTr="00AB435A">
        <w:tc>
          <w:tcPr>
            <w:tcW w:w="14601" w:type="dxa"/>
            <w:gridSpan w:val="10"/>
            <w:shd w:val="clear" w:color="auto" w:fill="auto"/>
          </w:tcPr>
          <w:p w:rsidR="00D32F4F" w:rsidRPr="00AB627E" w:rsidRDefault="00D32F4F" w:rsidP="003A1C6B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Линейные объекты коммунальной, транспортной инфраструктур</w:t>
            </w:r>
            <w:r w:rsidR="00F60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60136"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</w:p>
        </w:tc>
      </w:tr>
      <w:tr w:rsidR="00D32F4F" w:rsidRPr="00AB627E" w:rsidTr="00EC28D7">
        <w:tc>
          <w:tcPr>
            <w:tcW w:w="567" w:type="dxa"/>
            <w:shd w:val="clear" w:color="auto" w:fill="auto"/>
          </w:tcPr>
          <w:p w:rsidR="00D32F4F" w:rsidRPr="00AB627E" w:rsidRDefault="00D32F4F" w:rsidP="00BC1DCD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32F4F" w:rsidRPr="00AB627E" w:rsidRDefault="00C254FA" w:rsidP="00761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32F4F" w:rsidRPr="00AB627E" w:rsidRDefault="00D32F4F" w:rsidP="00A0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A1C6B" w:rsidP="00B855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76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A1C6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29:22:000000:8338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A1C6B" w:rsidP="008B2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76 квартала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A1C6B" w:rsidP="005964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29:22:000000:8342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EC28D7" w:rsidRPr="00247A82" w:rsidRDefault="003A1C6B" w:rsidP="001254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Внутриквартальные проезды, ограниченные ул. Суворова, ул. Комсомольская, просп. Ломоносова, просп. Советских космонавтов</w:t>
            </w:r>
            <w:proofErr w:type="gramEnd"/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A1C6B" w:rsidP="003A1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Реестровый номер 000009330310</w:t>
            </w:r>
          </w:p>
        </w:tc>
      </w:tr>
      <w:tr w:rsidR="00EC28D7" w:rsidRPr="00AB627E" w:rsidTr="00EC28D7">
        <w:tc>
          <w:tcPr>
            <w:tcW w:w="567" w:type="dxa"/>
            <w:shd w:val="clear" w:color="auto" w:fill="auto"/>
          </w:tcPr>
          <w:p w:rsidR="00EC28D7" w:rsidRPr="00A054D8" w:rsidRDefault="00EC28D7" w:rsidP="00F6013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3A1C6B" w:rsidRPr="003A1C6B" w:rsidRDefault="003A1C6B" w:rsidP="003A1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Сети наружного освещения квартала: ул. Комсомольская, ул. Карельская, </w:t>
            </w:r>
          </w:p>
          <w:p w:rsidR="00EC28D7" w:rsidRPr="00247A82" w:rsidRDefault="003A1C6B" w:rsidP="003A1C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Самойло</w:t>
            </w:r>
            <w:proofErr w:type="spellEnd"/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, просп. Советских космонавтов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EC28D7" w:rsidRPr="007116FC" w:rsidRDefault="003A1C6B" w:rsidP="003A1C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C6B">
              <w:rPr>
                <w:rFonts w:ascii="Times New Roman" w:hAnsi="Times New Roman" w:cs="Times New Roman"/>
                <w:sz w:val="24"/>
                <w:szCs w:val="24"/>
              </w:rPr>
              <w:t>000009694038</w:t>
            </w:r>
          </w:p>
        </w:tc>
      </w:tr>
      <w:tr w:rsidR="0069380B" w:rsidRPr="00AB627E" w:rsidTr="00AB435A">
        <w:tc>
          <w:tcPr>
            <w:tcW w:w="14601" w:type="dxa"/>
            <w:gridSpan w:val="10"/>
            <w:shd w:val="clear" w:color="auto" w:fill="auto"/>
          </w:tcPr>
          <w:p w:rsidR="0069380B" w:rsidRPr="00247A82" w:rsidRDefault="00EC28D7" w:rsidP="00693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F60136" w:rsidRPr="00AB627E" w:rsidTr="00AB435A">
        <w:tc>
          <w:tcPr>
            <w:tcW w:w="14601" w:type="dxa"/>
            <w:gridSpan w:val="10"/>
            <w:shd w:val="clear" w:color="auto" w:fill="auto"/>
          </w:tcPr>
          <w:p w:rsidR="00F60136" w:rsidRPr="00F60136" w:rsidRDefault="00F60136" w:rsidP="003A1C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  <w:r w:rsidR="00AB0D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 w:rsidR="00AB0D65"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820AC1" w:rsidRDefault="00820AC1" w:rsidP="00F601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Территория 2</w:t>
      </w: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45">
        <w:rPr>
          <w:rFonts w:ascii="Times New Roman" w:hAnsi="Times New Roman" w:cs="Times New Roman"/>
          <w:b/>
          <w:sz w:val="28"/>
          <w:szCs w:val="28"/>
        </w:rPr>
        <w:t xml:space="preserve">в границах  части элемента планировочной структуры: </w:t>
      </w: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ул. Попова, 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просп. Обводный канал, ул. Воскресенская, </w:t>
      </w:r>
    </w:p>
    <w:p w:rsidR="00D44BC8" w:rsidRDefault="00D44BC8" w:rsidP="00D44BC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818">
        <w:rPr>
          <w:rFonts w:ascii="Times New Roman" w:hAnsi="Times New Roman" w:cs="Times New Roman"/>
          <w:b/>
          <w:sz w:val="28"/>
          <w:szCs w:val="28"/>
        </w:rPr>
        <w:t>просп. Советских космонавтов площадью 0,</w:t>
      </w:r>
      <w:r>
        <w:rPr>
          <w:rFonts w:ascii="Times New Roman" w:hAnsi="Times New Roman" w:cs="Times New Roman"/>
          <w:b/>
          <w:sz w:val="28"/>
          <w:szCs w:val="28"/>
        </w:rPr>
        <w:t>2149</w:t>
      </w:r>
      <w:r w:rsidRPr="006E7818">
        <w:rPr>
          <w:rFonts w:ascii="Times New Roman" w:hAnsi="Times New Roman" w:cs="Times New Roman"/>
          <w:b/>
          <w:sz w:val="28"/>
          <w:szCs w:val="28"/>
        </w:rPr>
        <w:t xml:space="preserve"> га</w:t>
      </w:r>
    </w:p>
    <w:p w:rsidR="00D44BC8" w:rsidRDefault="00D44BC8" w:rsidP="00D44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68"/>
        <w:gridCol w:w="2560"/>
        <w:gridCol w:w="2120"/>
        <w:gridCol w:w="857"/>
        <w:gridCol w:w="1273"/>
        <w:gridCol w:w="67"/>
        <w:gridCol w:w="2131"/>
        <w:gridCol w:w="66"/>
        <w:gridCol w:w="1992"/>
      </w:tblGrid>
      <w:tr w:rsidR="00D44BC8" w:rsidRPr="00A054D8" w:rsidTr="007459B6">
        <w:trPr>
          <w:trHeight w:val="480"/>
        </w:trPr>
        <w:tc>
          <w:tcPr>
            <w:tcW w:w="567" w:type="dxa"/>
            <w:vMerge w:val="restart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68" w:type="dxa"/>
            <w:vMerge w:val="restart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  <w:tc>
          <w:tcPr>
            <w:tcW w:w="2560" w:type="dxa"/>
            <w:vMerge w:val="restart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Кадастровый номер объекта капитального строительства</w:t>
            </w:r>
          </w:p>
        </w:tc>
        <w:tc>
          <w:tcPr>
            <w:tcW w:w="2120" w:type="dxa"/>
            <w:vMerge w:val="restart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</w:t>
            </w:r>
          </w:p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</w:t>
            </w:r>
          </w:p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квартир,</w:t>
            </w:r>
          </w:p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кв. м</w:t>
            </w:r>
          </w:p>
        </w:tc>
        <w:tc>
          <w:tcPr>
            <w:tcW w:w="4394" w:type="dxa"/>
            <w:gridSpan w:val="5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Жилая </w:t>
            </w: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площадь</w:t>
            </w:r>
          </w:p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квартир по видам собственности, кв. м</w:t>
            </w:r>
          </w:p>
        </w:tc>
        <w:tc>
          <w:tcPr>
            <w:tcW w:w="1992" w:type="dxa"/>
            <w:vMerge w:val="restart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работ</w:t>
            </w:r>
          </w:p>
        </w:tc>
      </w:tr>
      <w:tr w:rsidR="00D44BC8" w:rsidRPr="00A054D8" w:rsidTr="007459B6">
        <w:trPr>
          <w:trHeight w:val="280"/>
        </w:trPr>
        <w:tc>
          <w:tcPr>
            <w:tcW w:w="567" w:type="dxa"/>
            <w:vMerge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68" w:type="dxa"/>
            <w:vMerge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vMerge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  <w:vMerge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7" w:type="dxa"/>
            <w:gridSpan w:val="3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муниципальная</w:t>
            </w:r>
          </w:p>
        </w:tc>
        <w:tc>
          <w:tcPr>
            <w:tcW w:w="2197" w:type="dxa"/>
            <w:gridSpan w:val="2"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частная</w:t>
            </w:r>
          </w:p>
        </w:tc>
        <w:tc>
          <w:tcPr>
            <w:tcW w:w="1992" w:type="dxa"/>
            <w:vMerge/>
            <w:vAlign w:val="center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4BC8" w:rsidRPr="00A054D8" w:rsidTr="007459B6">
        <w:tc>
          <w:tcPr>
            <w:tcW w:w="14601" w:type="dxa"/>
            <w:gridSpan w:val="10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Многоквартирные дома, признанные аварийными и подлежащими сносу</w:t>
            </w:r>
          </w:p>
        </w:tc>
      </w:tr>
      <w:tr w:rsidR="00D44BC8" w:rsidRPr="0038161E" w:rsidTr="007459B6">
        <w:trPr>
          <w:trHeight w:val="315"/>
        </w:trPr>
        <w:tc>
          <w:tcPr>
            <w:tcW w:w="567" w:type="dxa"/>
            <w:shd w:val="clear" w:color="auto" w:fill="auto"/>
          </w:tcPr>
          <w:p w:rsidR="00D44BC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D44BC8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 xml:space="preserve">ул. Попова, д. 38/ просп. Советских космонавтов, </w:t>
            </w:r>
          </w:p>
          <w:p w:rsidR="00D44BC8" w:rsidRPr="0038161E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д. 114 &lt;*&gt;</w:t>
            </w:r>
          </w:p>
        </w:tc>
        <w:tc>
          <w:tcPr>
            <w:tcW w:w="2560" w:type="dxa"/>
            <w:shd w:val="clear" w:color="auto" w:fill="auto"/>
          </w:tcPr>
          <w:p w:rsidR="00D44BC8" w:rsidRPr="0038161E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29:22:040746:40</w:t>
            </w:r>
          </w:p>
        </w:tc>
        <w:tc>
          <w:tcPr>
            <w:tcW w:w="8506" w:type="dxa"/>
            <w:gridSpan w:val="7"/>
            <w:shd w:val="clear" w:color="auto" w:fill="auto"/>
          </w:tcPr>
          <w:p w:rsidR="00D44BC8" w:rsidRPr="0038161E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C6B">
              <w:rPr>
                <w:rFonts w:ascii="Times New Roman" w:hAnsi="Times New Roman"/>
                <w:sz w:val="24"/>
                <w:szCs w:val="24"/>
              </w:rPr>
              <w:t>Снос и расселение указанного дома осуществляется за счет федеральных средств, предусмотренных в рамках адресной программы Архангельской области "Переселение граждан из аварийного жилищного фонда на 2019 – 2025 годы", утвержденной постановлением Правительства Архангельской области от 26.03.2019 № 153-пп (с изменениями).</w:t>
            </w:r>
          </w:p>
        </w:tc>
      </w:tr>
      <w:tr w:rsidR="00D44BC8" w:rsidRPr="00A054D8" w:rsidTr="00E90E61">
        <w:tc>
          <w:tcPr>
            <w:tcW w:w="14601" w:type="dxa"/>
            <w:gridSpan w:val="10"/>
            <w:shd w:val="clear" w:color="auto" w:fill="auto"/>
          </w:tcPr>
          <w:p w:rsidR="00D44BC8" w:rsidRPr="00D44BC8" w:rsidRDefault="00D44BC8" w:rsidP="00D44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Многоквартирные дома, не признанные аварийными и подлежащими сносу 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"О комплексном развитии территорий </w:t>
            </w:r>
          </w:p>
          <w:p w:rsidR="00D44BC8" w:rsidRPr="00A054D8" w:rsidRDefault="00D44BC8" w:rsidP="00D44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B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Архангельской области"</w:t>
            </w:r>
          </w:p>
        </w:tc>
      </w:tr>
      <w:tr w:rsidR="00D44BC8" w:rsidRPr="00A054D8" w:rsidTr="007459B6">
        <w:tc>
          <w:tcPr>
            <w:tcW w:w="567" w:type="dxa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left="142" w:right="6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D44BC8" w:rsidRPr="00A35EE5" w:rsidRDefault="00D44BC8" w:rsidP="00D44B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 xml:space="preserve">просп. Советских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осмонавтов, д. 112</w:t>
            </w:r>
          </w:p>
        </w:tc>
        <w:tc>
          <w:tcPr>
            <w:tcW w:w="2560" w:type="dxa"/>
            <w:shd w:val="clear" w:color="auto" w:fill="auto"/>
          </w:tcPr>
          <w:p w:rsidR="00D44BC8" w:rsidRPr="00A35EE5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29:22:040746:48</w:t>
            </w:r>
          </w:p>
        </w:tc>
        <w:tc>
          <w:tcPr>
            <w:tcW w:w="2120" w:type="dxa"/>
            <w:shd w:val="clear" w:color="auto" w:fill="auto"/>
          </w:tcPr>
          <w:p w:rsidR="00D44BC8" w:rsidRPr="00BE52DF" w:rsidRDefault="00FD2BBC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615,13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44BC8" w:rsidRPr="00BE52DF" w:rsidRDefault="00FD2BBC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275,73</w:t>
            </w:r>
          </w:p>
        </w:tc>
        <w:tc>
          <w:tcPr>
            <w:tcW w:w="2198" w:type="dxa"/>
            <w:gridSpan w:val="2"/>
            <w:shd w:val="clear" w:color="auto" w:fill="auto"/>
          </w:tcPr>
          <w:p w:rsidR="00D44BC8" w:rsidRPr="00BE52DF" w:rsidRDefault="00FD2BBC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2058" w:type="dxa"/>
            <w:gridSpan w:val="2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</w:t>
            </w:r>
          </w:p>
        </w:tc>
      </w:tr>
      <w:tr w:rsidR="00D44BC8" w:rsidRPr="00A054D8" w:rsidTr="007459B6">
        <w:tc>
          <w:tcPr>
            <w:tcW w:w="14601" w:type="dxa"/>
            <w:gridSpan w:val="10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4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 </w:t>
            </w:r>
            <w:r w:rsidRPr="003A1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2019 - 2025 годы", утвержденной постановлением Правительства Архангельской области от 26 марта 2019 года № 153-пп (с изменениями).</w:t>
            </w:r>
          </w:p>
        </w:tc>
      </w:tr>
      <w:tr w:rsidR="00D44BC8" w:rsidRPr="00AB627E" w:rsidTr="007459B6">
        <w:tc>
          <w:tcPr>
            <w:tcW w:w="14601" w:type="dxa"/>
            <w:gridSpan w:val="10"/>
            <w:shd w:val="clear" w:color="auto" w:fill="auto"/>
          </w:tcPr>
          <w:p w:rsidR="00D44BC8" w:rsidRPr="00AB627E" w:rsidRDefault="00D44BC8" w:rsidP="007459B6">
            <w:pPr>
              <w:widowControl w:val="0"/>
              <w:tabs>
                <w:tab w:val="left" w:pos="66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Линейные объекты коммунальной, транспортной инфраструктур </w:t>
            </w:r>
            <w:r w:rsidRPr="00F6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</w:p>
        </w:tc>
      </w:tr>
      <w:tr w:rsidR="00D44BC8" w:rsidRPr="00AB627E" w:rsidTr="007459B6">
        <w:tc>
          <w:tcPr>
            <w:tcW w:w="567" w:type="dxa"/>
            <w:shd w:val="clear" w:color="auto" w:fill="auto"/>
          </w:tcPr>
          <w:p w:rsidR="00D44BC8" w:rsidRPr="00AB627E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AB627E" w:rsidRDefault="00D44BC8" w:rsidP="007459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объект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AB627E" w:rsidRDefault="00D44BC8" w:rsidP="00745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</w:t>
            </w:r>
          </w:p>
        </w:tc>
      </w:tr>
      <w:tr w:rsidR="00D44BC8" w:rsidRPr="007116FC" w:rsidTr="007459B6">
        <w:tc>
          <w:tcPr>
            <w:tcW w:w="567" w:type="dxa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247A82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111 квартала г. Архангельска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7116FC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29:22:000000:8101</w:t>
            </w:r>
          </w:p>
        </w:tc>
      </w:tr>
      <w:tr w:rsidR="00D44BC8" w:rsidRPr="007116FC" w:rsidTr="007459B6">
        <w:tc>
          <w:tcPr>
            <w:tcW w:w="567" w:type="dxa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247A82" w:rsidRDefault="00D44BC8" w:rsidP="007459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 (просп. Советских космонавтов, д.114-ул Карла Маркса, д.51)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7116FC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29:22:000000:1428</w:t>
            </w:r>
          </w:p>
        </w:tc>
      </w:tr>
      <w:tr w:rsidR="00D44BC8" w:rsidRPr="007116FC" w:rsidTr="007459B6">
        <w:tc>
          <w:tcPr>
            <w:tcW w:w="567" w:type="dxa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247A82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Водопроводная сеть, просп. Советских космонавтов, д. 112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7116FC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29:22:040746:46</w:t>
            </w:r>
          </w:p>
        </w:tc>
      </w:tr>
      <w:tr w:rsidR="00D44BC8" w:rsidRPr="007116FC" w:rsidTr="007459B6">
        <w:tc>
          <w:tcPr>
            <w:tcW w:w="567" w:type="dxa"/>
            <w:shd w:val="clear" w:color="auto" w:fill="auto"/>
          </w:tcPr>
          <w:p w:rsidR="00D44BC8" w:rsidRPr="00A054D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247A82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Электрическая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7116FC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29:22:000000:7418</w:t>
            </w:r>
          </w:p>
        </w:tc>
      </w:tr>
      <w:tr w:rsidR="00D44BC8" w:rsidRPr="007116FC" w:rsidTr="007459B6">
        <w:tc>
          <w:tcPr>
            <w:tcW w:w="567" w:type="dxa"/>
            <w:shd w:val="clear" w:color="auto" w:fill="auto"/>
          </w:tcPr>
          <w:p w:rsidR="00D44BC8" w:rsidRDefault="00D44BC8" w:rsidP="007459B6">
            <w:pPr>
              <w:widowControl w:val="0"/>
              <w:autoSpaceDE w:val="0"/>
              <w:autoSpaceDN w:val="0"/>
              <w:spacing w:after="0" w:line="240" w:lineRule="auto"/>
              <w:ind w:right="64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5" w:type="dxa"/>
            <w:gridSpan w:val="4"/>
            <w:shd w:val="clear" w:color="auto" w:fill="auto"/>
          </w:tcPr>
          <w:p w:rsidR="00D44BC8" w:rsidRPr="003A1C6B" w:rsidRDefault="00D44BC8" w:rsidP="007459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D44BC8" w:rsidRPr="003A1C6B" w:rsidRDefault="00D44BC8" w:rsidP="007459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BC8">
              <w:rPr>
                <w:rFonts w:ascii="Times New Roman" w:hAnsi="Times New Roman" w:cs="Times New Roman"/>
                <w:sz w:val="24"/>
                <w:szCs w:val="24"/>
              </w:rPr>
              <w:t>29:22:000000:7550</w:t>
            </w:r>
          </w:p>
        </w:tc>
      </w:tr>
      <w:tr w:rsidR="00D44BC8" w:rsidRPr="00247A82" w:rsidTr="007459B6">
        <w:tc>
          <w:tcPr>
            <w:tcW w:w="14601" w:type="dxa"/>
            <w:gridSpan w:val="10"/>
            <w:shd w:val="clear" w:color="auto" w:fill="auto"/>
          </w:tcPr>
          <w:p w:rsidR="00D44BC8" w:rsidRPr="00247A82" w:rsidRDefault="00D44BC8" w:rsidP="007459B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"Застройщиком" по техническим условиям, выданными </w:t>
            </w:r>
            <w:proofErr w:type="spellStart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>ресурсоснабжающими</w:t>
            </w:r>
            <w:proofErr w:type="spellEnd"/>
            <w:r w:rsidRPr="00EC28D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организациями.</w:t>
            </w:r>
          </w:p>
        </w:tc>
      </w:tr>
      <w:tr w:rsidR="00D44BC8" w:rsidRPr="00F60136" w:rsidTr="007459B6">
        <w:tc>
          <w:tcPr>
            <w:tcW w:w="14601" w:type="dxa"/>
            <w:gridSpan w:val="10"/>
            <w:shd w:val="clear" w:color="auto" w:fill="auto"/>
          </w:tcPr>
          <w:p w:rsidR="00D44BC8" w:rsidRPr="00F60136" w:rsidRDefault="00D44BC8" w:rsidP="007459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&lt;**&gt;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2 к настоящему договору может быть дополнено линейными объектами коммунальной, транспортной инфраструктур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границ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территории, указанной в п</w:t>
            </w:r>
            <w:r w:rsidRPr="00F60136">
              <w:rPr>
                <w:rFonts w:ascii="Times New Roman" w:hAnsi="Times New Roman" w:cs="Times New Roman"/>
                <w:sz w:val="24"/>
                <w:szCs w:val="24"/>
              </w:rPr>
              <w:t>риложении № 1 к настоящему договору, дополнительным соглашением.</w:t>
            </w:r>
          </w:p>
        </w:tc>
      </w:tr>
    </w:tbl>
    <w:p w:rsidR="00D44BC8" w:rsidRPr="00820AC1" w:rsidRDefault="00D44BC8" w:rsidP="00D44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4BC8" w:rsidRPr="00820AC1" w:rsidSect="00753D01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74F" w:rsidRDefault="00F9074F" w:rsidP="00862409">
      <w:pPr>
        <w:spacing w:after="0" w:line="240" w:lineRule="auto"/>
      </w:pPr>
      <w:r>
        <w:separator/>
      </w:r>
    </w:p>
  </w:endnote>
  <w:endnote w:type="continuationSeparator" w:id="0">
    <w:p w:rsidR="00F9074F" w:rsidRDefault="00F9074F" w:rsidP="0086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74F" w:rsidRDefault="00F9074F" w:rsidP="00862409">
      <w:pPr>
        <w:spacing w:after="0" w:line="240" w:lineRule="auto"/>
      </w:pPr>
      <w:r>
        <w:separator/>
      </w:r>
    </w:p>
  </w:footnote>
  <w:footnote w:type="continuationSeparator" w:id="0">
    <w:p w:rsidR="00F9074F" w:rsidRDefault="00F9074F" w:rsidP="00862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4957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862409" w:rsidRPr="00862409" w:rsidRDefault="00862409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86240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862409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53D01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86240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862409" w:rsidRDefault="008624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15"/>
    <w:rsid w:val="00033AFC"/>
    <w:rsid w:val="000556E9"/>
    <w:rsid w:val="000556FB"/>
    <w:rsid w:val="00057EBF"/>
    <w:rsid w:val="000C3883"/>
    <w:rsid w:val="00121481"/>
    <w:rsid w:val="00125453"/>
    <w:rsid w:val="00213B4E"/>
    <w:rsid w:val="0021475A"/>
    <w:rsid w:val="002763B2"/>
    <w:rsid w:val="002A2BAA"/>
    <w:rsid w:val="003055E3"/>
    <w:rsid w:val="0036475F"/>
    <w:rsid w:val="0038161E"/>
    <w:rsid w:val="003A1C6B"/>
    <w:rsid w:val="00470E7A"/>
    <w:rsid w:val="004711C5"/>
    <w:rsid w:val="00485543"/>
    <w:rsid w:val="00500984"/>
    <w:rsid w:val="00530D77"/>
    <w:rsid w:val="00531993"/>
    <w:rsid w:val="00553137"/>
    <w:rsid w:val="00554AC8"/>
    <w:rsid w:val="005635E8"/>
    <w:rsid w:val="00620A9D"/>
    <w:rsid w:val="00637CBC"/>
    <w:rsid w:val="00671C05"/>
    <w:rsid w:val="006811F1"/>
    <w:rsid w:val="0069380B"/>
    <w:rsid w:val="006E160D"/>
    <w:rsid w:val="00703368"/>
    <w:rsid w:val="007116FC"/>
    <w:rsid w:val="00753D01"/>
    <w:rsid w:val="00761D73"/>
    <w:rsid w:val="007662F8"/>
    <w:rsid w:val="00775682"/>
    <w:rsid w:val="007A57FC"/>
    <w:rsid w:val="008035C7"/>
    <w:rsid w:val="00813F65"/>
    <w:rsid w:val="00820AC1"/>
    <w:rsid w:val="00862409"/>
    <w:rsid w:val="00885264"/>
    <w:rsid w:val="00894356"/>
    <w:rsid w:val="0089509A"/>
    <w:rsid w:val="008B2636"/>
    <w:rsid w:val="008C5CFF"/>
    <w:rsid w:val="008E01CF"/>
    <w:rsid w:val="00913D21"/>
    <w:rsid w:val="009845F6"/>
    <w:rsid w:val="009D2374"/>
    <w:rsid w:val="00A054D8"/>
    <w:rsid w:val="00A35EE5"/>
    <w:rsid w:val="00A477A3"/>
    <w:rsid w:val="00AB0D65"/>
    <w:rsid w:val="00AB435A"/>
    <w:rsid w:val="00AB627E"/>
    <w:rsid w:val="00AC5E57"/>
    <w:rsid w:val="00AE66C1"/>
    <w:rsid w:val="00B215F7"/>
    <w:rsid w:val="00B42925"/>
    <w:rsid w:val="00BC1DCD"/>
    <w:rsid w:val="00BE52DF"/>
    <w:rsid w:val="00C203EC"/>
    <w:rsid w:val="00C254FA"/>
    <w:rsid w:val="00C47E97"/>
    <w:rsid w:val="00C879F8"/>
    <w:rsid w:val="00C9165C"/>
    <w:rsid w:val="00CA32C7"/>
    <w:rsid w:val="00D32F4F"/>
    <w:rsid w:val="00D44BC8"/>
    <w:rsid w:val="00D81666"/>
    <w:rsid w:val="00DB7586"/>
    <w:rsid w:val="00DF05AB"/>
    <w:rsid w:val="00E3419F"/>
    <w:rsid w:val="00E408CA"/>
    <w:rsid w:val="00E50E57"/>
    <w:rsid w:val="00E658B5"/>
    <w:rsid w:val="00EC28D7"/>
    <w:rsid w:val="00EC5415"/>
    <w:rsid w:val="00F32D67"/>
    <w:rsid w:val="00F60136"/>
    <w:rsid w:val="00F9074F"/>
    <w:rsid w:val="00FA2571"/>
    <w:rsid w:val="00FD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A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3E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1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2409"/>
  </w:style>
  <w:style w:type="paragraph" w:styleId="a8">
    <w:name w:val="footer"/>
    <w:basedOn w:val="a"/>
    <w:link w:val="a9"/>
    <w:uiPriority w:val="99"/>
    <w:unhideWhenUsed/>
    <w:rsid w:val="00862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2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2024-07-02T08:57:00Z</cp:lastPrinted>
  <dcterms:created xsi:type="dcterms:W3CDTF">2024-10-31T06:35:00Z</dcterms:created>
  <dcterms:modified xsi:type="dcterms:W3CDTF">2024-11-02T06:21:00Z</dcterms:modified>
</cp:coreProperties>
</file>